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E" w:rsidRDefault="00497CDE">
      <w:pPr>
        <w:rPr>
          <w:rFonts w:ascii="Arial" w:hAnsi="Arial" w:cs="Arial"/>
          <w:color w:val="252525"/>
          <w:sz w:val="17"/>
          <w:szCs w:val="17"/>
          <w:shd w:val="clear" w:color="auto" w:fill="F8F6F0"/>
        </w:rPr>
      </w:pPr>
      <w:r w:rsidRPr="00497CDE">
        <w:rPr>
          <w:rFonts w:ascii="Arial" w:hAnsi="Arial" w:cs="Arial"/>
          <w:color w:val="252525"/>
          <w:sz w:val="17"/>
          <w:szCs w:val="17"/>
          <w:shd w:val="clear" w:color="auto" w:fill="F8F6F0"/>
        </w:rPr>
        <w:t>http://www.istpravda.com.ua/short/2017/09/17/150529/</w:t>
      </w:r>
    </w:p>
    <w:p w:rsidR="00497CDE" w:rsidRDefault="00497CDE">
      <w:pPr>
        <w:rPr>
          <w:rFonts w:ascii="Arial" w:hAnsi="Arial" w:cs="Arial"/>
          <w:color w:val="252525"/>
          <w:sz w:val="17"/>
          <w:szCs w:val="17"/>
          <w:shd w:val="clear" w:color="auto" w:fill="F8F6F0"/>
        </w:rPr>
      </w:pPr>
    </w:p>
    <w:p w:rsidR="00E273E2" w:rsidRDefault="00497CDE">
      <w:pPr>
        <w:rPr>
          <w:rFonts w:ascii="Arial" w:hAnsi="Arial" w:cs="Arial"/>
          <w:color w:val="252525"/>
          <w:sz w:val="17"/>
          <w:szCs w:val="17"/>
          <w:shd w:val="clear" w:color="auto" w:fill="F8F6F0"/>
        </w:rPr>
      </w:pPr>
      <w:proofErr w:type="spellStart"/>
      <w:r>
        <w:rPr>
          <w:rFonts w:ascii="Arial" w:hAnsi="Arial" w:cs="Arial"/>
          <w:color w:val="252525"/>
          <w:sz w:val="17"/>
          <w:szCs w:val="17"/>
          <w:shd w:val="clear" w:color="auto" w:fill="F8F6F0"/>
        </w:rPr>
        <w:t>Понеділок</w:t>
      </w:r>
      <w:proofErr w:type="spellEnd"/>
      <w:r>
        <w:rPr>
          <w:rFonts w:ascii="Arial" w:hAnsi="Arial" w:cs="Arial"/>
          <w:color w:val="252525"/>
          <w:sz w:val="17"/>
          <w:szCs w:val="17"/>
          <w:shd w:val="clear" w:color="auto" w:fill="F8F6F0"/>
        </w:rPr>
        <w:t xml:space="preserve">, 18 </w:t>
      </w:r>
      <w:proofErr w:type="spellStart"/>
      <w:r>
        <w:rPr>
          <w:rFonts w:ascii="Arial" w:hAnsi="Arial" w:cs="Arial"/>
          <w:color w:val="252525"/>
          <w:sz w:val="17"/>
          <w:szCs w:val="17"/>
          <w:shd w:val="clear" w:color="auto" w:fill="F8F6F0"/>
        </w:rPr>
        <w:t>вересня</w:t>
      </w:r>
      <w:proofErr w:type="spellEnd"/>
      <w:r>
        <w:rPr>
          <w:rFonts w:ascii="Arial" w:hAnsi="Arial" w:cs="Arial"/>
          <w:color w:val="252525"/>
          <w:sz w:val="17"/>
          <w:szCs w:val="17"/>
          <w:shd w:val="clear" w:color="auto" w:fill="F8F6F0"/>
        </w:rPr>
        <w:t xml:space="preserve"> 2017, 22:48</w:t>
      </w:r>
    </w:p>
    <w:p w:rsidR="00497CDE" w:rsidRDefault="00497CDE">
      <w:r>
        <w:rPr>
          <w:rFonts w:ascii="Arial" w:hAnsi="Arial" w:cs="Arial"/>
          <w:noProof/>
          <w:color w:val="872E38"/>
          <w:sz w:val="15"/>
          <w:szCs w:val="15"/>
          <w:shd w:val="clear" w:color="auto" w:fill="F8F6F0"/>
          <w:lang w:eastAsia="ru-RU"/>
        </w:rPr>
        <w:drawing>
          <wp:inline distT="0" distB="0" distL="0" distR="0">
            <wp:extent cx="1089025" cy="142875"/>
            <wp:effectExtent l="0" t="0" r="0" b="9525"/>
            <wp:docPr id="4" name="Рисунок 4" descr="Українська прав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раїнська прав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15"/>
          <w:szCs w:val="15"/>
        </w:rPr>
        <w:br/>
      </w:r>
      <w:r>
        <w:rPr>
          <w:rFonts w:ascii="Arial" w:hAnsi="Arial" w:cs="Arial"/>
          <w:noProof/>
          <w:color w:val="872E38"/>
          <w:sz w:val="15"/>
          <w:szCs w:val="15"/>
          <w:shd w:val="clear" w:color="auto" w:fill="F8F6F0"/>
          <w:lang w:eastAsia="ru-RU"/>
        </w:rPr>
        <w:drawing>
          <wp:inline distT="0" distB="0" distL="0" distR="0">
            <wp:extent cx="3260090" cy="532765"/>
            <wp:effectExtent l="0" t="0" r="0" b="635"/>
            <wp:docPr id="3" name="Рисунок 3" descr="Історична прав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Історична прав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DE" w:rsidRPr="00497CDE" w:rsidRDefault="00497CDE" w:rsidP="00497CDE">
      <w:pPr>
        <w:shd w:val="clear" w:color="auto" w:fill="F8F6F0"/>
        <w:spacing w:after="72" w:line="240" w:lineRule="atLeast"/>
        <w:ind w:right="300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</w:pP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In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memoriam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. Помер голова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Київського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товариства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політв’язнів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 і жертв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політичних</w:t>
      </w:r>
      <w:proofErr w:type="spellEnd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 xml:space="preserve"> </w:t>
      </w:r>
      <w:proofErr w:type="spellStart"/>
      <w:r w:rsidRPr="00497CDE">
        <w:rPr>
          <w:rFonts w:ascii="Times New Roman" w:eastAsia="Times New Roman" w:hAnsi="Times New Roman" w:cs="Times New Roman"/>
          <w:b/>
          <w:bCs/>
          <w:color w:val="252525"/>
          <w:kern w:val="36"/>
          <w:sz w:val="67"/>
          <w:szCs w:val="67"/>
          <w:lang w:eastAsia="ru-RU"/>
        </w:rPr>
        <w:t>репресій</w:t>
      </w:r>
      <w:proofErr w:type="spellEnd"/>
    </w:p>
    <w:p w:rsidR="00497CDE" w:rsidRPr="00497CDE" w:rsidRDefault="00497CDE" w:rsidP="00497CDE">
      <w:pPr>
        <w:shd w:val="clear" w:color="auto" w:fill="F8F6F0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97C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17.09.2017</w:t>
      </w:r>
    </w:p>
    <w:p w:rsidR="00497CDE" w:rsidRPr="00497CDE" w:rsidRDefault="0074116E" w:rsidP="0049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497CDE" w:rsidRPr="00497CDE">
          <w:rPr>
            <w:rFonts w:ascii="Arial" w:eastAsia="Times New Roman" w:hAnsi="Arial" w:cs="Arial"/>
            <w:color w:val="252525"/>
            <w:sz w:val="17"/>
            <w:szCs w:val="17"/>
            <w:u w:val="single"/>
            <w:shd w:val="clear" w:color="auto" w:fill="D7D7D7"/>
            <w:lang w:eastAsia="ru-RU"/>
          </w:rPr>
          <w:t>Версія</w:t>
        </w:r>
        <w:proofErr w:type="spellEnd"/>
        <w:r w:rsidR="00497CDE" w:rsidRPr="00497CDE">
          <w:rPr>
            <w:rFonts w:ascii="Arial" w:eastAsia="Times New Roman" w:hAnsi="Arial" w:cs="Arial"/>
            <w:color w:val="252525"/>
            <w:sz w:val="17"/>
            <w:szCs w:val="17"/>
            <w:u w:val="single"/>
            <w:shd w:val="clear" w:color="auto" w:fill="D7D7D7"/>
            <w:lang w:eastAsia="ru-RU"/>
          </w:rPr>
          <w:t xml:space="preserve"> для </w:t>
        </w:r>
        <w:proofErr w:type="spellStart"/>
        <w:r w:rsidR="00497CDE" w:rsidRPr="00497CDE">
          <w:rPr>
            <w:rFonts w:ascii="Arial" w:eastAsia="Times New Roman" w:hAnsi="Arial" w:cs="Arial"/>
            <w:color w:val="252525"/>
            <w:sz w:val="17"/>
            <w:szCs w:val="17"/>
            <w:u w:val="single"/>
            <w:shd w:val="clear" w:color="auto" w:fill="D7D7D7"/>
            <w:lang w:eastAsia="ru-RU"/>
          </w:rPr>
          <w:t>друку</w:t>
        </w:r>
        <w:proofErr w:type="spellEnd"/>
      </w:hyperlink>
    </w:p>
    <w:p w:rsidR="00497CDE" w:rsidRPr="00497CD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</w:pPr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16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вересня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помер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Григорій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Куценко – голова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Київського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товариства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політв’язнів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і жертв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політичних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репресій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,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колишній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політв’язень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і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борець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за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незалежність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 xml:space="preserve"> </w:t>
      </w:r>
      <w:proofErr w:type="spellStart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України</w:t>
      </w:r>
      <w:proofErr w:type="spellEnd"/>
      <w:r w:rsidRPr="00497CDE">
        <w:rPr>
          <w:rFonts w:ascii="Arial" w:eastAsia="Times New Roman" w:hAnsi="Arial" w:cs="Arial"/>
          <w:b/>
          <w:bCs/>
          <w:color w:val="252525"/>
          <w:sz w:val="41"/>
          <w:szCs w:val="41"/>
          <w:lang w:eastAsia="ru-RU"/>
        </w:rPr>
        <w:t>.</w:t>
      </w:r>
      <w:r w:rsidR="0074116E" w:rsidRPr="0074116E">
        <w:rPr>
          <w:noProof/>
          <w:lang w:eastAsia="ru-RU"/>
        </w:rPr>
        <w:t xml:space="preserve"> </w:t>
      </w:r>
    </w:p>
    <w:p w:rsidR="00497CDE" w:rsidRPr="0074116E" w:rsidRDefault="0074116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B7CC13" wp14:editId="6F1CD602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817370" cy="1790065"/>
            <wp:effectExtent l="0" t="0" r="0" b="635"/>
            <wp:wrapSquare wrapText="bothSides"/>
            <wp:docPr id="6" name="Рисунок 6" descr="https://upload.wikimedia.org/wikipedia/commons/thumb/b/bc/Kutsenko.Hr.JPG/800px-Kutsenko.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c/Kutsenko.Hr.JPG/800px-Kutsenko.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Григорій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Куценко </w:t>
      </w:r>
      <w:proofErr w:type="spellStart"/>
      <w:proofErr w:type="gramStart"/>
      <w:r w:rsidR="00497CDE" w:rsidRPr="0074116E">
        <w:rPr>
          <w:rFonts w:ascii="Arial" w:eastAsia="Times New Roman" w:hAnsi="Arial" w:cs="Arial"/>
          <w:color w:val="252525"/>
          <w:lang w:eastAsia="ru-RU"/>
        </w:rPr>
        <w:t>народився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 5</w:t>
      </w:r>
      <w:proofErr w:type="gram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січня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1949 у с. 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Іванівка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> 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Ставищенського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району 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Київської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області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Закінчив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суднобудівне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ПТУ в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Києві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працював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суднобудівному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="00497CDE" w:rsidRPr="0074116E">
        <w:rPr>
          <w:rFonts w:ascii="Arial" w:eastAsia="Times New Roman" w:hAnsi="Arial" w:cs="Arial"/>
          <w:color w:val="252525"/>
          <w:lang w:eastAsia="ru-RU"/>
        </w:rPr>
        <w:t>заводі</w:t>
      </w:r>
      <w:proofErr w:type="spellEnd"/>
      <w:r w:rsidR="00497CDE" w:rsidRPr="0074116E">
        <w:rPr>
          <w:rFonts w:ascii="Arial" w:eastAsia="Times New Roman" w:hAnsi="Arial" w:cs="Arial"/>
          <w:color w:val="252525"/>
          <w:lang w:eastAsia="ru-RU"/>
        </w:rPr>
        <w:t>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У 1968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році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призваний на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службу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ракетні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Радянської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армії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За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відмінне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ставлення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до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служби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одержав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спрямування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курси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політпрацівників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склав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екстерном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іспити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повний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курс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військово-політичного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училища.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Після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того 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званні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лейтенанта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його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скерували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службу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частину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73723 в м.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Загорську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Московської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обл.</w:t>
      </w:r>
    </w:p>
    <w:tbl>
      <w:tblPr>
        <w:tblpPr w:leftFromText="195" w:rightFromText="45" w:topFromText="120" w:bottomFromText="75" w:vertAnchor="text" w:tblpXSpec="right" w:tblpYSpec="center"/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497CDE" w:rsidRPr="0074116E" w:rsidTr="0074116E">
        <w:trPr>
          <w:tblCellSpacing w:w="0" w:type="dxa"/>
        </w:trPr>
        <w:tc>
          <w:tcPr>
            <w:tcW w:w="0" w:type="auto"/>
            <w:vAlign w:val="center"/>
          </w:tcPr>
          <w:p w:rsidR="00497CDE" w:rsidRPr="0074116E" w:rsidRDefault="00497CDE" w:rsidP="0049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CDE" w:rsidRPr="0074116E" w:rsidTr="0074116E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</w:tcPr>
          <w:p w:rsidR="0074116E" w:rsidRDefault="0074116E" w:rsidP="0074116E">
            <w:pPr>
              <w:spacing w:after="0" w:line="24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74116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Григорій</w:t>
            </w:r>
            <w:proofErr w:type="spellEnd"/>
            <w:r w:rsidRPr="0074116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Куценко (</w:t>
            </w:r>
            <w:proofErr w:type="spellStart"/>
            <w:r w:rsidRPr="0074116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Київ</w:t>
            </w:r>
            <w:proofErr w:type="spellEnd"/>
            <w:r w:rsidRPr="0074116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, 20.02.2015).</w:t>
            </w:r>
          </w:p>
          <w:p w:rsidR="00497CDE" w:rsidRPr="0074116E" w:rsidRDefault="0074116E" w:rsidP="0074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74116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Фото </w:t>
            </w:r>
            <w:proofErr w:type="spellStart"/>
            <w:r w:rsidRPr="0074116E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fldChar w:fldCharType="begin"/>
            </w:r>
            <w:r w:rsidRPr="0074116E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instrText xml:space="preserve"> HYPERLINK "https://uk.wikipedia.org/wiki/%D0%A8%D0%B5%D0%B2%D1%87%D0%B5%D0%BD%D0%BA%D0%BE_%D0%A1%D0%B5%D1%80%D0%B3%D1%96%D0%B9_%D0%92%D0%BE%D0%BB%D0%BE%D0%B4%D0%B8%D0%BC%D0%B8%D1%80%D0%BE%D0%B2%D0%B8%D1%87" \o "Шевченко Сергій Володимирович" </w:instrText>
            </w:r>
            <w:r w:rsidRPr="0074116E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fldChar w:fldCharType="separate"/>
            </w:r>
            <w:r w:rsidRPr="0074116E">
              <w:rPr>
                <w:rStyle w:val="a3"/>
                <w:rFonts w:ascii="Arial" w:hAnsi="Arial" w:cs="Arial"/>
                <w:i/>
                <w:iCs/>
                <w:color w:val="0B0080"/>
                <w:sz w:val="16"/>
                <w:szCs w:val="16"/>
                <w:u w:val="none"/>
                <w:shd w:val="clear" w:color="auto" w:fill="FFFFFF"/>
              </w:rPr>
              <w:t>Сергія</w:t>
            </w:r>
            <w:proofErr w:type="spellEnd"/>
            <w:r w:rsidRPr="0074116E">
              <w:rPr>
                <w:rStyle w:val="a3"/>
                <w:rFonts w:ascii="Arial" w:hAnsi="Arial" w:cs="Arial"/>
                <w:i/>
                <w:iCs/>
                <w:color w:val="0B008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proofErr w:type="spellStart"/>
            <w:r w:rsidRPr="0074116E">
              <w:rPr>
                <w:rStyle w:val="a3"/>
                <w:rFonts w:ascii="Arial" w:hAnsi="Arial" w:cs="Arial"/>
                <w:i/>
                <w:iCs/>
                <w:color w:val="0B0080"/>
                <w:sz w:val="16"/>
                <w:szCs w:val="16"/>
                <w:u w:val="none"/>
                <w:shd w:val="clear" w:color="auto" w:fill="FFFFFF"/>
              </w:rPr>
              <w:t>Шевченка</w:t>
            </w:r>
            <w:proofErr w:type="spellEnd"/>
            <w:r w:rsidRPr="0074116E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</w:tbl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книгарні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московському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Арбаті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познайомився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дисидентами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які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стали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постачати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його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нелегальною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літературою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й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самвидавом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Протягом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років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служби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офіцер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занурився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вивчення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творів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Солженіцина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А. Сахарова та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ін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дисидентів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закордонних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журналів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"Посев", "Вехи",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слухав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зарубіжні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радіопередачі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залишаючись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про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людське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око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лояльним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військовослужбовцем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і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громадянином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СРСР.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6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серпня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1984 року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вже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старшого лейтенанта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Куценка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заарештували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й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помістили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Лефортовську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в’язницю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Йому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інкримінували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розповсюдження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книг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дисидентів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Солженіцина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соціолога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й сатирика О.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Зінов’єва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фізика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й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правозахисника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Ю. Орлова та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ін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крамольні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висловлювання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під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час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проведення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політзанять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із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підлеглими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(напр.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визнання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що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може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існувати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окремо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від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СРСР).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15 лютого 1985 року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Військовий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трибунал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Московського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військового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округу засудив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Куценка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за ст. 70 ч. 1 КК РРФСР на 4 роки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таборів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суворого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режиму.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lastRenderedPageBreak/>
        <w:t>Свій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строк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Григорій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відбував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gramStart"/>
      <w:r w:rsidRPr="0074116E">
        <w:rPr>
          <w:rFonts w:ascii="Arial" w:eastAsia="Times New Roman" w:hAnsi="Arial" w:cs="Arial"/>
          <w:color w:val="252525"/>
          <w:lang w:eastAsia="ru-RU"/>
        </w:rPr>
        <w:t>у таборах</w:t>
      </w:r>
      <w:proofErr w:type="gram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ЖХ-385/3-5 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селищі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Барашево (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Мордовія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) і таборах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Пермської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області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ВС-389/37 і 35.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Вийшов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волю 12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січня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1988 року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завдяки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тому,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що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вирок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скоротили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удвічі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амністією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нагоди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70-ліття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Жовтневої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революції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Під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час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заколоту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ГКЧП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серпні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1991 року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Григорій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був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начальником штабу оборони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Білого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дому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Москві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де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був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осередок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прихильників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демократичних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сил.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незалежній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працював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помічником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Голови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Ради </w:t>
      </w:r>
      <w:proofErr w:type="gramStart"/>
      <w:r w:rsidRPr="0074116E">
        <w:rPr>
          <w:rFonts w:ascii="Arial" w:eastAsia="Times New Roman" w:hAnsi="Arial" w:cs="Arial"/>
          <w:color w:val="252525"/>
          <w:lang w:eastAsia="ru-RU"/>
        </w:rPr>
        <w:t>у справах</w:t>
      </w:r>
      <w:proofErr w:type="gram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релігій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при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Кабінеті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міністрів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, Головою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Правління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Асоціації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"За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міжнаціональний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мир і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злагоду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". З 1994 року й до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смерті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– голова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Київського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товариства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політв’язнів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та жертв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репресій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Був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одним з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організаторів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всеукраїнської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прощі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до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місць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масових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поховань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українців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півночі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Росії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(урочище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Сандармох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Карелії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Соловецькі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острови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).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97CDE" w:rsidRPr="00497CDE" w:rsidTr="00497C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CDE" w:rsidRPr="00497CDE" w:rsidRDefault="0074116E" w:rsidP="004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5" name="Рисунок 5" descr="Wikiexpedition to Solovki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kiexpedition to Solovki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97CDE" w:rsidRPr="00497CDE" w:rsidTr="00497CD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97CDE" w:rsidRPr="00497CDE" w:rsidRDefault="00497CDE" w:rsidP="004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497CD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Під</w:t>
            </w:r>
            <w:proofErr w:type="spellEnd"/>
            <w:r w:rsidRPr="00497CD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497CD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прощі</w:t>
            </w:r>
            <w:proofErr w:type="spellEnd"/>
            <w:r w:rsidRPr="00497CD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на Соловки. Фото: uk.wikipedia.org</w:t>
            </w:r>
          </w:p>
        </w:tc>
      </w:tr>
    </w:tbl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Член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Демократичної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партії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України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 1991 року, а з 1994 року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був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голової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секратаріату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партії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та заступником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її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Голови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.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Останніми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роками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Григорій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Куценко –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незмінний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член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комісії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Київради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з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питань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поновлення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прав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реабілітованих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. Автор книг "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Дякую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тюрмі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.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Спогади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і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документи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" та "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Сходинки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до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свободи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"</w:t>
      </w:r>
    </w:p>
    <w:p w:rsidR="00497CDE" w:rsidRPr="0074116E" w:rsidRDefault="00497CDE" w:rsidP="00497CDE">
      <w:pPr>
        <w:shd w:val="clear" w:color="auto" w:fill="F8F6F0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74116E">
        <w:rPr>
          <w:rFonts w:ascii="Arial" w:eastAsia="Times New Roman" w:hAnsi="Arial" w:cs="Arial"/>
          <w:color w:val="252525"/>
          <w:lang w:eastAsia="ru-RU"/>
        </w:rPr>
        <w:t xml:space="preserve">Похорони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відбудуться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у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вівторок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19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вересня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2017 року. 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Дисидента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поховають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на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Берковецькому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кладовищі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 xml:space="preserve"> в </w:t>
      </w:r>
      <w:proofErr w:type="spellStart"/>
      <w:r w:rsidRPr="0074116E">
        <w:rPr>
          <w:rFonts w:ascii="Arial" w:eastAsia="Times New Roman" w:hAnsi="Arial" w:cs="Arial"/>
          <w:color w:val="252525"/>
          <w:lang w:eastAsia="ru-RU"/>
        </w:rPr>
        <w:t>Києві</w:t>
      </w:r>
      <w:proofErr w:type="spellEnd"/>
      <w:r w:rsidRPr="0074116E">
        <w:rPr>
          <w:rFonts w:ascii="Arial" w:eastAsia="Times New Roman" w:hAnsi="Arial" w:cs="Arial"/>
          <w:color w:val="252525"/>
          <w:lang w:eastAsia="ru-RU"/>
        </w:rPr>
        <w:t>. </w:t>
      </w:r>
    </w:p>
    <w:p w:rsidR="00497CDE" w:rsidRPr="0074116E" w:rsidRDefault="00497CDE"/>
    <w:sectPr w:rsidR="00497CDE" w:rsidRPr="007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E"/>
    <w:rsid w:val="00497CDE"/>
    <w:rsid w:val="00685756"/>
    <w:rsid w:val="0074116E"/>
    <w:rsid w:val="00E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B4CF"/>
  <w15:chartTrackingRefBased/>
  <w15:docId w15:val="{DF493535-5DAE-4693-A90E-16CB016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CDE"/>
    <w:rPr>
      <w:color w:val="0000FF"/>
      <w:u w:val="single"/>
    </w:rPr>
  </w:style>
  <w:style w:type="paragraph" w:customStyle="1" w:styleId="subtitle2">
    <w:name w:val="subtitle2"/>
    <w:basedOn w:val="a"/>
    <w:rsid w:val="0049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pravda.com.ua/short/2017/09/17/150529/view_prin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pravda.com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www.pravda.com.u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Моргачева</dc:creator>
  <cp:keywords/>
  <dc:description/>
  <cp:lastModifiedBy>Алекс Гагаринова</cp:lastModifiedBy>
  <cp:revision>2</cp:revision>
  <dcterms:created xsi:type="dcterms:W3CDTF">2017-09-18T19:48:00Z</dcterms:created>
  <dcterms:modified xsi:type="dcterms:W3CDTF">2017-09-20T08:33:00Z</dcterms:modified>
</cp:coreProperties>
</file>